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EAC7C" w14:textId="77777777" w:rsidR="00ED2B6C" w:rsidRDefault="00874408" w:rsidP="006F266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Hlk151364407"/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7118DB">
        <w:rPr>
          <w:rFonts w:ascii="Times New Roman" w:hAnsi="Times New Roman"/>
          <w:sz w:val="28"/>
          <w:szCs w:val="28"/>
        </w:rPr>
        <w:t xml:space="preserve">                 </w:t>
      </w:r>
      <w:r w:rsidR="002D26BD">
        <w:rPr>
          <w:rFonts w:ascii="Times New Roman" w:hAnsi="Times New Roman"/>
          <w:sz w:val="28"/>
          <w:szCs w:val="28"/>
        </w:rPr>
        <w:t xml:space="preserve"> </w:t>
      </w:r>
    </w:p>
    <w:p w14:paraId="3FC2A1AF" w14:textId="4DA37E16" w:rsidR="00874408" w:rsidRPr="006F266E" w:rsidRDefault="00874408" w:rsidP="00ED2B6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2DF58A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94637875" r:id="rId8"/>
        </w:object>
      </w:r>
    </w:p>
    <w:p w14:paraId="28C19F67" w14:textId="77777777" w:rsidR="00874408" w:rsidRPr="00E82F2B" w:rsidRDefault="00874408" w:rsidP="0087440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4408" w:rsidRPr="00E82F2B" w14:paraId="6DC48639" w14:textId="77777777" w:rsidTr="00B524BB">
        <w:tc>
          <w:tcPr>
            <w:tcW w:w="9639" w:type="dxa"/>
          </w:tcPr>
          <w:p w14:paraId="270CEA51" w14:textId="3549B41D" w:rsidR="00874408" w:rsidRDefault="00874408" w:rsidP="00B524B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792291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П’ЯТА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ADECEEF" w14:textId="77777777" w:rsidR="00792291" w:rsidRDefault="00792291" w:rsidP="00B524BB">
            <w:pPr>
              <w:keepNext/>
              <w:tabs>
                <w:tab w:val="left" w:pos="14743"/>
              </w:tabs>
              <w:jc w:val="center"/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</w:pPr>
          </w:p>
          <w:p w14:paraId="3585EC3C" w14:textId="7999C31B" w:rsidR="00874408" w:rsidRPr="00E82F2B" w:rsidRDefault="00874408" w:rsidP="00B524B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A727246" w14:textId="77777777" w:rsidR="00792291" w:rsidRDefault="00792291" w:rsidP="008744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14:paraId="275E1D0A" w14:textId="37BD765C" w:rsidR="00874408" w:rsidRPr="00E82F2B" w:rsidRDefault="00874408" w:rsidP="008744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874408" w:rsidRPr="00E82F2B" w14:paraId="7859DEDB" w14:textId="77777777" w:rsidTr="00B524BB">
        <w:tc>
          <w:tcPr>
            <w:tcW w:w="3002" w:type="dxa"/>
          </w:tcPr>
          <w:p w14:paraId="608CC480" w14:textId="10F5246F" w:rsidR="00874408" w:rsidRPr="00E82F2B" w:rsidRDefault="00874408" w:rsidP="00B524BB">
            <w:pPr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792291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  <w:r w:rsidR="0079229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135B415D" w14:textId="77777777" w:rsidR="00874408" w:rsidRPr="00E82F2B" w:rsidRDefault="00874408" w:rsidP="00B524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EE73E9D" w14:textId="0B7AE5AB" w:rsidR="00874408" w:rsidRPr="00E82F2B" w:rsidRDefault="00874408" w:rsidP="00874408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824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-6</w:t>
            </w:r>
            <w:r w:rsidR="00792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D51D9E5" w14:textId="77777777" w:rsidR="002C5CE1" w:rsidRDefault="002C5CE1" w:rsidP="002C5C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19986C" w14:textId="77777777" w:rsidR="00792291" w:rsidRDefault="002C5CE1" w:rsidP="0079229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82315858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r w:rsid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затвердження Стратегії </w:t>
      </w:r>
      <w:bookmarkStart w:id="2" w:name="_Hlk182315684"/>
      <w:r w:rsidR="00792291"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зі створення </w:t>
      </w:r>
    </w:p>
    <w:p w14:paraId="2CDE031F" w14:textId="77777777" w:rsidR="00792291" w:rsidRDefault="00792291" w:rsidP="0079229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безбар’єрного простору Бучанської МТГ </w:t>
      </w:r>
    </w:p>
    <w:p w14:paraId="6B6FA8E4" w14:textId="238A51DD" w:rsidR="00792291" w:rsidRPr="00DD4362" w:rsidRDefault="00792291" w:rsidP="00792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період до 2030 року</w:t>
      </w:r>
      <w:bookmarkEnd w:id="1"/>
    </w:p>
    <w:bookmarkEnd w:id="2"/>
    <w:p w14:paraId="00F1D1C2" w14:textId="2FD42B9C" w:rsidR="00DD4362" w:rsidRPr="00CA0310" w:rsidRDefault="00DD4362" w:rsidP="007922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808A10B" w14:textId="354904BA" w:rsidR="00DD4362" w:rsidRPr="00DD4362" w:rsidRDefault="00792291" w:rsidP="002D26B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bookmarkStart w:id="3" w:name="_Hlk182315895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З метою створення безбар'єрного простору та безперешкодного середовища для всіх груп населення, в тому числі осіб з інвалідністю та інших маломобільних груп населення на території Бучанської міської територіальної громади, відповідно до статті 40 Закону України «Про місцеве самоврядування в Україні», на виконання доручення Офісу Президента України від 07 серпня 2024 року № 41-01/1072 щодо створення місцевих рад безбар'єрності у рамках Національної стратегії із створення безбар'єрного простору в Україні на період до 2030 року, затвердженої розпорядженням Кабінету Міністрів України від 14 квітня 2021 року № 366-р, </w:t>
      </w:r>
      <w:r w:rsidR="002D26BD"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відповідно до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Плану заходів на 2023-2024 роки з реалізації Національної стратегії із створення безбар'єрного простору в Україні на період до 2030 року, затвердженого розпорядженням Кабінету Міністрів України від 25 квітня 2023 року № 372-р, враховуючи рішення виконавчого комітету Бучанської міської ради № 4876 від 06.09.2024 «Про</w:t>
      </w:r>
      <w:r w:rsidRPr="002D26BD">
        <w:rPr>
          <w:color w:val="000000" w:themeColor="text1"/>
        </w:rPr>
        <w:t xml:space="preserve"> 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створення Ради безбар’єрності при виконавчому комітеті  Бучанської міської ради», керуючись </w:t>
      </w:r>
      <w:r w:rsidR="002D26BD"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Указом Президента України №533/2020</w:t>
      </w:r>
      <w:r w:rsid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«</w:t>
      </w:r>
      <w:r w:rsidR="002D26BD" w:rsidRPr="002D26BD">
        <w:rPr>
          <w:rFonts w:ascii="Times New Roman" w:eastAsiaTheme="minorEastAsia" w:hAnsi="Times New Roman"/>
          <w:sz w:val="24"/>
          <w:szCs w:val="24"/>
        </w:rPr>
        <w:t>Про забезпечення створення безбар’єрного простору в Україні</w:t>
      </w:r>
      <w:r w:rsidR="002D26BD">
        <w:rPr>
          <w:rFonts w:ascii="Times New Roman" w:eastAsiaTheme="minorEastAsia" w:hAnsi="Times New Roman"/>
          <w:sz w:val="24"/>
          <w:szCs w:val="24"/>
        </w:rPr>
        <w:t>»</w:t>
      </w:r>
      <w:bookmarkEnd w:id="3"/>
      <w:r w:rsidR="0013744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13744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5E170B39" w14:textId="3BBA8871" w:rsidR="00E44EA5" w:rsidRDefault="00DD4362" w:rsidP="002D26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4101A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16620C" w14:textId="49D67A2F" w:rsidR="00DD4362" w:rsidRPr="00DD4362" w:rsidRDefault="00DD4362" w:rsidP="007922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BC461E" w14:textId="77777777" w:rsidR="00DD4362" w:rsidRPr="00DD4362" w:rsidRDefault="00DD4362" w:rsidP="007922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ACBFB" w14:textId="1C43793E" w:rsidR="00714495" w:rsidRPr="00B42F29" w:rsidRDefault="002D26BD" w:rsidP="00AE0257">
      <w:pPr>
        <w:pStyle w:val="a5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B6C">
        <w:rPr>
          <w:rFonts w:ascii="Times New Roman" w:eastAsiaTheme="minorEastAsia" w:hAnsi="Times New Roman"/>
          <w:sz w:val="24"/>
          <w:szCs w:val="24"/>
        </w:rPr>
        <w:t>Затвердити Стратегію зі створення безбар’єрного простору Бучанської міської територіальної громади на період до 2030 року</w:t>
      </w:r>
      <w:r w:rsidR="00ED2B6C">
        <w:rPr>
          <w:rFonts w:ascii="Times New Roman" w:eastAsiaTheme="minorEastAsia" w:hAnsi="Times New Roman"/>
          <w:sz w:val="24"/>
          <w:szCs w:val="24"/>
        </w:rPr>
        <w:t>, що додається.</w:t>
      </w:r>
    </w:p>
    <w:p w14:paraId="638EF46C" w14:textId="5BFBA4AB" w:rsidR="00B42F29" w:rsidRPr="00AE0257" w:rsidRDefault="00B42F29" w:rsidP="00AE0257">
      <w:pPr>
        <w:pStyle w:val="a5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257">
        <w:rPr>
          <w:rFonts w:ascii="Times New Roman" w:eastAsiaTheme="minorEastAsia" w:hAnsi="Times New Roman"/>
          <w:sz w:val="24"/>
          <w:szCs w:val="24"/>
        </w:rPr>
        <w:t xml:space="preserve">Контроль за виконанням даного рішення покласти на </w:t>
      </w:r>
      <w:r w:rsidR="00AE0257" w:rsidRPr="00AE0257">
        <w:rPr>
          <w:rFonts w:ascii="Times New Roman" w:eastAsiaTheme="minorEastAsia" w:hAnsi="Times New Roman"/>
          <w:sz w:val="24"/>
          <w:szCs w:val="24"/>
        </w:rPr>
        <w:t xml:space="preserve">профільну комісію з </w:t>
      </w:r>
      <w:r w:rsidR="00AE0257">
        <w:rPr>
          <w:rFonts w:ascii="Times New Roman" w:eastAsiaTheme="minorEastAsia" w:hAnsi="Times New Roman"/>
          <w:sz w:val="24"/>
          <w:szCs w:val="24"/>
        </w:rPr>
        <w:t>п</w:t>
      </w:r>
      <w:r w:rsidR="00AE0257" w:rsidRPr="00AE0257">
        <w:rPr>
          <w:rFonts w:ascii="Times New Roman" w:eastAsiaTheme="minorEastAsia" w:hAnsi="Times New Roman"/>
          <w:sz w:val="24"/>
          <w:szCs w:val="24"/>
        </w:rPr>
        <w:t>итань правової політики, депутатської діяльності, запобігання корупції та контролю за виконанням рішень ради</w:t>
      </w:r>
      <w:r w:rsidR="00AE0257">
        <w:rPr>
          <w:rFonts w:ascii="Times New Roman" w:eastAsiaTheme="minorEastAsia" w:hAnsi="Times New Roman"/>
          <w:sz w:val="24"/>
          <w:szCs w:val="24"/>
        </w:rPr>
        <w:t>.</w:t>
      </w:r>
    </w:p>
    <w:p w14:paraId="2A9EBFA1" w14:textId="3E0554F8" w:rsidR="00ED2B6C" w:rsidRDefault="00ED2B6C" w:rsidP="00ED2B6C">
      <w:pPr>
        <w:tabs>
          <w:tab w:val="left" w:pos="851"/>
        </w:tabs>
        <w:spacing w:after="0" w:line="240" w:lineRule="auto"/>
        <w:ind w:left="11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997785" w14:textId="77777777" w:rsidR="00DA030A" w:rsidRPr="00ED2B6C" w:rsidRDefault="00DA030A" w:rsidP="00ED2B6C">
      <w:pPr>
        <w:tabs>
          <w:tab w:val="left" w:pos="851"/>
        </w:tabs>
        <w:spacing w:after="0" w:line="240" w:lineRule="auto"/>
        <w:ind w:left="11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D04948" w14:textId="77777777"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36017DD4" w14:textId="744A6CFE" w:rsidR="00DD4362" w:rsidRPr="00ED2B6C" w:rsidRDefault="00DD4362" w:rsidP="0087600F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D2B6C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    </w:t>
      </w:r>
      <w:r w:rsidR="002C5CE1" w:rsidRPr="00ED2B6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</w:t>
      </w:r>
      <w:r w:rsidRPr="00ED2B6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</w:t>
      </w:r>
      <w:r w:rsidR="00874408" w:rsidRPr="00ED2B6C">
        <w:rPr>
          <w:rFonts w:ascii="Times New Roman" w:hAnsi="Times New Roman" w:cs="Times New Roman"/>
          <w:b/>
          <w:bCs/>
          <w:sz w:val="26"/>
          <w:szCs w:val="26"/>
        </w:rPr>
        <w:t>Анатолій ФЕДОРУК</w:t>
      </w:r>
    </w:p>
    <w:sectPr w:rsidR="00DD4362" w:rsidRPr="00ED2B6C" w:rsidSect="00792291">
      <w:headerReference w:type="default" r:id="rId9"/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345DE" w14:textId="77777777" w:rsidR="000135E4" w:rsidRDefault="000135E4" w:rsidP="004101AE">
      <w:pPr>
        <w:spacing w:after="0" w:line="240" w:lineRule="auto"/>
      </w:pPr>
      <w:r>
        <w:separator/>
      </w:r>
    </w:p>
  </w:endnote>
  <w:endnote w:type="continuationSeparator" w:id="0">
    <w:p w14:paraId="1416E68D" w14:textId="77777777" w:rsidR="000135E4" w:rsidRDefault="000135E4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74A24" w14:textId="77777777" w:rsidR="000135E4" w:rsidRDefault="000135E4" w:rsidP="004101AE">
      <w:pPr>
        <w:spacing w:after="0" w:line="240" w:lineRule="auto"/>
      </w:pPr>
      <w:r>
        <w:separator/>
      </w:r>
    </w:p>
  </w:footnote>
  <w:footnote w:type="continuationSeparator" w:id="0">
    <w:p w14:paraId="40109D8D" w14:textId="77777777" w:rsidR="000135E4" w:rsidRDefault="000135E4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3E688" w14:textId="77777777" w:rsidR="0013744D" w:rsidRDefault="001374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0263565">
    <w:abstractNumId w:val="5"/>
  </w:num>
  <w:num w:numId="2" w16cid:durableId="1886675743">
    <w:abstractNumId w:val="1"/>
  </w:num>
  <w:num w:numId="3" w16cid:durableId="1935942502">
    <w:abstractNumId w:val="4"/>
  </w:num>
  <w:num w:numId="4" w16cid:durableId="1334183059">
    <w:abstractNumId w:val="0"/>
  </w:num>
  <w:num w:numId="5" w16cid:durableId="2137987564">
    <w:abstractNumId w:val="3"/>
  </w:num>
  <w:num w:numId="6" w16cid:durableId="77582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290"/>
    <w:rsid w:val="000135E4"/>
    <w:rsid w:val="00057AA8"/>
    <w:rsid w:val="0006692F"/>
    <w:rsid w:val="0013744D"/>
    <w:rsid w:val="001533D5"/>
    <w:rsid w:val="001D2290"/>
    <w:rsid w:val="002C5CE1"/>
    <w:rsid w:val="002D26BD"/>
    <w:rsid w:val="00386A54"/>
    <w:rsid w:val="004101AE"/>
    <w:rsid w:val="004D1389"/>
    <w:rsid w:val="006F266E"/>
    <w:rsid w:val="006F2D82"/>
    <w:rsid w:val="007118DB"/>
    <w:rsid w:val="00714495"/>
    <w:rsid w:val="0072629A"/>
    <w:rsid w:val="00731160"/>
    <w:rsid w:val="0075013B"/>
    <w:rsid w:val="00792291"/>
    <w:rsid w:val="007A6A41"/>
    <w:rsid w:val="00824153"/>
    <w:rsid w:val="00846BA4"/>
    <w:rsid w:val="00874408"/>
    <w:rsid w:val="0087600F"/>
    <w:rsid w:val="008F7322"/>
    <w:rsid w:val="00963561"/>
    <w:rsid w:val="009C3158"/>
    <w:rsid w:val="00AE0257"/>
    <w:rsid w:val="00B4178F"/>
    <w:rsid w:val="00B42F29"/>
    <w:rsid w:val="00B870DA"/>
    <w:rsid w:val="00B942DB"/>
    <w:rsid w:val="00BA2AD7"/>
    <w:rsid w:val="00BE377A"/>
    <w:rsid w:val="00C00D82"/>
    <w:rsid w:val="00C710DE"/>
    <w:rsid w:val="00CA0310"/>
    <w:rsid w:val="00D204C4"/>
    <w:rsid w:val="00D22125"/>
    <w:rsid w:val="00D3339A"/>
    <w:rsid w:val="00DA030A"/>
    <w:rsid w:val="00DD4362"/>
    <w:rsid w:val="00E15932"/>
    <w:rsid w:val="00E44EA5"/>
    <w:rsid w:val="00EA4E76"/>
    <w:rsid w:val="00ED2B6C"/>
    <w:rsid w:val="00ED5FD2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497EF5"/>
  <w15:docId w15:val="{E9A82160-6FB4-48EC-BD81-97557FDD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2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101AE"/>
  </w:style>
  <w:style w:type="table" w:styleId="ab">
    <w:name w:val="Table Grid"/>
    <w:basedOn w:val="a1"/>
    <w:uiPriority w:val="39"/>
    <w:rsid w:val="008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26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Vadym Naumov</cp:lastModifiedBy>
  <cp:revision>12</cp:revision>
  <cp:lastPrinted>2024-11-29T08:54:00Z</cp:lastPrinted>
  <dcterms:created xsi:type="dcterms:W3CDTF">2024-10-28T07:07:00Z</dcterms:created>
  <dcterms:modified xsi:type="dcterms:W3CDTF">2024-12-02T07:45:00Z</dcterms:modified>
</cp:coreProperties>
</file>